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DA75" w14:textId="77777777" w:rsidR="006C1A64" w:rsidRDefault="006C1A64" w:rsidP="009465D5">
      <w:pPr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60006F">
        <w:rPr>
          <w:rFonts w:cs="Arial"/>
          <w:b/>
          <w:sz w:val="20"/>
          <w:szCs w:val="20"/>
        </w:rPr>
        <w:t>Informacja prasowa</w:t>
      </w:r>
    </w:p>
    <w:p w14:paraId="5D206699" w14:textId="4AEF909E" w:rsidR="004A5619" w:rsidRPr="0060006F" w:rsidRDefault="00F1092D" w:rsidP="009465D5">
      <w:pPr>
        <w:spacing w:before="100" w:beforeAutospacing="1" w:after="100" w:afterAutospacing="1"/>
        <w:contextualSpacing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Warszawa, </w:t>
      </w:r>
      <w:r w:rsidR="009777B0">
        <w:rPr>
          <w:rFonts w:cs="Arial"/>
          <w:b/>
          <w:sz w:val="20"/>
          <w:szCs w:val="20"/>
        </w:rPr>
        <w:t>09</w:t>
      </w:r>
      <w:r w:rsidR="00BA6AFA">
        <w:rPr>
          <w:rFonts w:cs="Arial"/>
          <w:b/>
          <w:sz w:val="20"/>
          <w:szCs w:val="20"/>
        </w:rPr>
        <w:t>.</w:t>
      </w:r>
      <w:r w:rsidR="00404AFF">
        <w:rPr>
          <w:rFonts w:cs="Arial"/>
          <w:b/>
          <w:sz w:val="20"/>
          <w:szCs w:val="20"/>
        </w:rPr>
        <w:t>1</w:t>
      </w:r>
      <w:r w:rsidR="00673C6D">
        <w:rPr>
          <w:rFonts w:cs="Arial"/>
          <w:b/>
          <w:sz w:val="20"/>
          <w:szCs w:val="20"/>
        </w:rPr>
        <w:t>2</w:t>
      </w:r>
      <w:r w:rsidR="00BA6AFA">
        <w:rPr>
          <w:rFonts w:cs="Arial"/>
          <w:b/>
          <w:sz w:val="20"/>
          <w:szCs w:val="20"/>
        </w:rPr>
        <w:t>.202</w:t>
      </w:r>
      <w:r w:rsidR="002A3A44">
        <w:rPr>
          <w:rFonts w:cs="Arial"/>
          <w:b/>
          <w:sz w:val="20"/>
          <w:szCs w:val="20"/>
        </w:rPr>
        <w:t>4</w:t>
      </w:r>
      <w:r w:rsidR="004A5619">
        <w:rPr>
          <w:rFonts w:cs="Arial"/>
          <w:b/>
          <w:sz w:val="20"/>
          <w:szCs w:val="20"/>
        </w:rPr>
        <w:t xml:space="preserve"> r.</w:t>
      </w:r>
    </w:p>
    <w:p w14:paraId="3F0CE499" w14:textId="77777777" w:rsidR="0069541C" w:rsidRDefault="0069541C" w:rsidP="009465D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49C4064E" w14:textId="2351F4CB" w:rsidR="00523671" w:rsidRDefault="00673C6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proofErr w:type="spellStart"/>
      <w:r w:rsidRPr="00673C6D">
        <w:rPr>
          <w:b/>
          <w:bCs/>
          <w:sz w:val="28"/>
          <w:szCs w:val="28"/>
        </w:rPr>
        <w:t>Posten</w:t>
      </w:r>
      <w:proofErr w:type="spellEnd"/>
      <w:r w:rsidRPr="00673C6D">
        <w:rPr>
          <w:b/>
          <w:bCs/>
          <w:sz w:val="28"/>
          <w:szCs w:val="28"/>
        </w:rPr>
        <w:t xml:space="preserve"> </w:t>
      </w:r>
      <w:proofErr w:type="spellStart"/>
      <w:r w:rsidRPr="00673C6D">
        <w:rPr>
          <w:b/>
          <w:bCs/>
          <w:sz w:val="28"/>
          <w:szCs w:val="28"/>
        </w:rPr>
        <w:t>Bring</w:t>
      </w:r>
      <w:proofErr w:type="spellEnd"/>
      <w:r w:rsidRPr="00673C6D">
        <w:rPr>
          <w:b/>
          <w:bCs/>
          <w:sz w:val="28"/>
          <w:szCs w:val="28"/>
        </w:rPr>
        <w:t xml:space="preserve"> i </w:t>
      </w:r>
      <w:proofErr w:type="spellStart"/>
      <w:r w:rsidRPr="00673C6D">
        <w:rPr>
          <w:b/>
          <w:bCs/>
          <w:sz w:val="28"/>
          <w:szCs w:val="28"/>
        </w:rPr>
        <w:t>SwipBox</w:t>
      </w:r>
      <w:proofErr w:type="spellEnd"/>
      <w:r w:rsidRPr="00673C6D">
        <w:rPr>
          <w:b/>
          <w:bCs/>
          <w:sz w:val="28"/>
          <w:szCs w:val="28"/>
        </w:rPr>
        <w:t xml:space="preserve"> rozszerzają współpracę w Skandynawii</w:t>
      </w:r>
    </w:p>
    <w:p w14:paraId="2C206D7D" w14:textId="77777777" w:rsidR="00673C6D" w:rsidRDefault="00673C6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4E27E240" w14:textId="26DC4CCC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673C6D">
        <w:rPr>
          <w:b/>
          <w:bCs/>
          <w:sz w:val="24"/>
          <w:szCs w:val="24"/>
        </w:rPr>
        <w:t xml:space="preserve">Nowa umowa na linii </w:t>
      </w:r>
      <w:proofErr w:type="spellStart"/>
      <w:r w:rsidRPr="00673C6D">
        <w:rPr>
          <w:b/>
          <w:bCs/>
          <w:sz w:val="24"/>
          <w:szCs w:val="24"/>
        </w:rPr>
        <w:t>Poste</w:t>
      </w:r>
      <w:r w:rsidR="009777B0">
        <w:rPr>
          <w:b/>
          <w:bCs/>
          <w:sz w:val="24"/>
          <w:szCs w:val="24"/>
        </w:rPr>
        <w:t>n</w:t>
      </w:r>
      <w:proofErr w:type="spellEnd"/>
      <w:r w:rsidRPr="00673C6D">
        <w:rPr>
          <w:b/>
          <w:bCs/>
          <w:sz w:val="24"/>
          <w:szCs w:val="24"/>
        </w:rPr>
        <w:t xml:space="preserve"> </w:t>
      </w:r>
      <w:proofErr w:type="spellStart"/>
      <w:r w:rsidRPr="00673C6D">
        <w:rPr>
          <w:b/>
          <w:bCs/>
          <w:sz w:val="24"/>
          <w:szCs w:val="24"/>
        </w:rPr>
        <w:t>Bring</w:t>
      </w:r>
      <w:proofErr w:type="spellEnd"/>
      <w:r w:rsidRPr="00673C6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</w:t>
      </w:r>
      <w:r w:rsidRPr="00673C6D">
        <w:rPr>
          <w:b/>
          <w:bCs/>
          <w:sz w:val="24"/>
          <w:szCs w:val="24"/>
        </w:rPr>
        <w:t xml:space="preserve"> </w:t>
      </w:r>
      <w:proofErr w:type="spellStart"/>
      <w:r w:rsidRPr="00673C6D">
        <w:rPr>
          <w:b/>
          <w:bCs/>
          <w:sz w:val="24"/>
          <w:szCs w:val="24"/>
        </w:rPr>
        <w:t>SwipBox</w:t>
      </w:r>
      <w:proofErr w:type="spellEnd"/>
      <w:r w:rsidRPr="00673C6D">
        <w:rPr>
          <w:b/>
          <w:bCs/>
          <w:sz w:val="24"/>
          <w:szCs w:val="24"/>
        </w:rPr>
        <w:t xml:space="preserve"> wzmacnia obecność </w:t>
      </w:r>
      <w:proofErr w:type="spellStart"/>
      <w:r w:rsidRPr="00673C6D">
        <w:rPr>
          <w:b/>
          <w:bCs/>
          <w:sz w:val="24"/>
          <w:szCs w:val="24"/>
        </w:rPr>
        <w:t>Posten</w:t>
      </w:r>
      <w:proofErr w:type="spellEnd"/>
      <w:r w:rsidRPr="00673C6D">
        <w:rPr>
          <w:b/>
          <w:bCs/>
          <w:sz w:val="24"/>
          <w:szCs w:val="24"/>
        </w:rPr>
        <w:t xml:space="preserve"> </w:t>
      </w:r>
      <w:proofErr w:type="spellStart"/>
      <w:r w:rsidRPr="00673C6D">
        <w:rPr>
          <w:b/>
          <w:bCs/>
          <w:sz w:val="24"/>
          <w:szCs w:val="24"/>
        </w:rPr>
        <w:t>Bring</w:t>
      </w:r>
      <w:proofErr w:type="spellEnd"/>
      <w:r w:rsidRPr="00673C6D">
        <w:rPr>
          <w:b/>
          <w:bCs/>
          <w:sz w:val="24"/>
          <w:szCs w:val="24"/>
        </w:rPr>
        <w:t xml:space="preserve"> w Skandynawii, zapewniając klientom we wszystkich trzech krajach (Szwecja, Norwegia, Dania) dogodny dostęp do automatów paczkowych.</w:t>
      </w:r>
    </w:p>
    <w:p w14:paraId="6B1F9F8B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37387FB9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73C6D">
        <w:rPr>
          <w:i/>
          <w:iCs/>
          <w:sz w:val="24"/>
          <w:szCs w:val="24"/>
        </w:rPr>
        <w:t>Zewnętrzne automaty paczkowe pomagają nam realizować dwa cele: oferować elastyczne odbiory blisko naszych klientów oraz zapewniać w pełni elektryczne dostawy na ostatnim etapie w Danii do końca 2025 roku</w:t>
      </w:r>
      <w:r w:rsidRPr="00673C6D">
        <w:rPr>
          <w:sz w:val="24"/>
          <w:szCs w:val="24"/>
        </w:rPr>
        <w:t xml:space="preserve"> – mówi </w:t>
      </w:r>
      <w:r w:rsidRPr="00673C6D">
        <w:rPr>
          <w:b/>
          <w:bCs/>
          <w:sz w:val="24"/>
          <w:szCs w:val="24"/>
        </w:rPr>
        <w:t xml:space="preserve">Thomas </w:t>
      </w:r>
      <w:proofErr w:type="spellStart"/>
      <w:r w:rsidRPr="00673C6D">
        <w:rPr>
          <w:b/>
          <w:bCs/>
          <w:sz w:val="24"/>
          <w:szCs w:val="24"/>
        </w:rPr>
        <w:t>Støkken</w:t>
      </w:r>
      <w:proofErr w:type="spellEnd"/>
      <w:r w:rsidRPr="00673C6D">
        <w:rPr>
          <w:b/>
          <w:bCs/>
          <w:sz w:val="24"/>
          <w:szCs w:val="24"/>
        </w:rPr>
        <w:t xml:space="preserve">, wiceprezes ds. e-commerce i logistyki w </w:t>
      </w:r>
      <w:proofErr w:type="spellStart"/>
      <w:r w:rsidRPr="00673C6D">
        <w:rPr>
          <w:b/>
          <w:bCs/>
          <w:sz w:val="24"/>
          <w:szCs w:val="24"/>
        </w:rPr>
        <w:t>Posten</w:t>
      </w:r>
      <w:proofErr w:type="spellEnd"/>
      <w:r w:rsidRPr="00673C6D">
        <w:rPr>
          <w:b/>
          <w:bCs/>
          <w:sz w:val="24"/>
          <w:szCs w:val="24"/>
        </w:rPr>
        <w:t xml:space="preserve"> </w:t>
      </w:r>
      <w:proofErr w:type="spellStart"/>
      <w:r w:rsidRPr="00673C6D">
        <w:rPr>
          <w:b/>
          <w:bCs/>
          <w:sz w:val="24"/>
          <w:szCs w:val="24"/>
        </w:rPr>
        <w:t>Bring</w:t>
      </w:r>
      <w:proofErr w:type="spellEnd"/>
      <w:r w:rsidRPr="00673C6D">
        <w:rPr>
          <w:b/>
          <w:bCs/>
          <w:sz w:val="24"/>
          <w:szCs w:val="24"/>
        </w:rPr>
        <w:t>.</w:t>
      </w:r>
    </w:p>
    <w:p w14:paraId="0D88A929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4ECE5246" w14:textId="34FF756B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spellStart"/>
      <w:r w:rsidRPr="00673C6D">
        <w:rPr>
          <w:sz w:val="24"/>
          <w:szCs w:val="24"/>
        </w:rPr>
        <w:t>Niskokosztowe</w:t>
      </w:r>
      <w:proofErr w:type="spellEnd"/>
      <w:r w:rsidRPr="00673C6D">
        <w:rPr>
          <w:sz w:val="24"/>
          <w:szCs w:val="24"/>
        </w:rPr>
        <w:t xml:space="preserve"> i łatwe w utrzymaniu zewnętrzne automaty </w:t>
      </w:r>
      <w:proofErr w:type="spellStart"/>
      <w:r w:rsidRPr="00673C6D">
        <w:rPr>
          <w:sz w:val="24"/>
          <w:szCs w:val="24"/>
        </w:rPr>
        <w:t>SwipBox</w:t>
      </w:r>
      <w:proofErr w:type="spellEnd"/>
      <w:r w:rsidRPr="00673C6D">
        <w:rPr>
          <w:sz w:val="24"/>
          <w:szCs w:val="24"/>
        </w:rPr>
        <w:t xml:space="preserve"> </w:t>
      </w:r>
      <w:proofErr w:type="spellStart"/>
      <w:r w:rsidRPr="00673C6D">
        <w:rPr>
          <w:sz w:val="24"/>
          <w:szCs w:val="24"/>
        </w:rPr>
        <w:t>Infinity</w:t>
      </w:r>
      <w:proofErr w:type="spellEnd"/>
      <w:r w:rsidRPr="00673C6D">
        <w:rPr>
          <w:sz w:val="24"/>
          <w:szCs w:val="24"/>
        </w:rPr>
        <w:t xml:space="preserve"> zostały zaprojektowane tak, aby można było je ustawiać w gęstych sieciach, blisko klientów. Dla kurierów oznacza to mniej przejechanych kilometrów, a dla </w:t>
      </w:r>
      <w:r>
        <w:rPr>
          <w:sz w:val="24"/>
          <w:szCs w:val="24"/>
        </w:rPr>
        <w:t>konsumentów</w:t>
      </w:r>
      <w:r w:rsidRPr="00673C6D">
        <w:rPr>
          <w:sz w:val="24"/>
          <w:szCs w:val="24"/>
        </w:rPr>
        <w:t xml:space="preserve"> łatwiejszy dostęp do </w:t>
      </w:r>
      <w:r>
        <w:rPr>
          <w:sz w:val="24"/>
          <w:szCs w:val="24"/>
        </w:rPr>
        <w:t>urządzeń</w:t>
      </w:r>
      <w:r w:rsidRPr="00673C6D">
        <w:rPr>
          <w:sz w:val="24"/>
          <w:szCs w:val="24"/>
        </w:rPr>
        <w:t xml:space="preserve"> pieszo lub rowerem.</w:t>
      </w:r>
    </w:p>
    <w:p w14:paraId="5C37331A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i/>
          <w:iCs/>
          <w:sz w:val="24"/>
          <w:szCs w:val="24"/>
        </w:rPr>
      </w:pPr>
    </w:p>
    <w:p w14:paraId="4CB046F5" w14:textId="521E5F88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73C6D">
        <w:rPr>
          <w:i/>
          <w:iCs/>
          <w:sz w:val="24"/>
          <w:szCs w:val="24"/>
        </w:rPr>
        <w:t xml:space="preserve">Podpisując rozszerzony kontrakt z </w:t>
      </w:r>
      <w:proofErr w:type="spellStart"/>
      <w:r w:rsidRPr="00673C6D">
        <w:rPr>
          <w:i/>
          <w:iCs/>
          <w:sz w:val="24"/>
          <w:szCs w:val="24"/>
        </w:rPr>
        <w:t>Posten</w:t>
      </w:r>
      <w:proofErr w:type="spellEnd"/>
      <w:r w:rsidRPr="00673C6D">
        <w:rPr>
          <w:i/>
          <w:iCs/>
          <w:sz w:val="24"/>
          <w:szCs w:val="24"/>
        </w:rPr>
        <w:t xml:space="preserve"> </w:t>
      </w:r>
      <w:proofErr w:type="spellStart"/>
      <w:r w:rsidRPr="00673C6D">
        <w:rPr>
          <w:i/>
          <w:iCs/>
          <w:sz w:val="24"/>
          <w:szCs w:val="24"/>
        </w:rPr>
        <w:t>Bring</w:t>
      </w:r>
      <w:proofErr w:type="spellEnd"/>
      <w:r w:rsidRPr="00673C6D">
        <w:rPr>
          <w:i/>
          <w:iCs/>
          <w:sz w:val="24"/>
          <w:szCs w:val="24"/>
        </w:rPr>
        <w:t>, zobowiązaliśmy się także do dostarczania wygodnych rozwiązań odbioru paczek, które mają niski wpływ na środowisko, dla klientów w całej Skandynawii. Bliska współpraca przy tej ekspansji motywuje nas do jeszcze większych inwestycji w innowacje w najbliższej przyszłości</w:t>
      </w:r>
      <w:r w:rsidRPr="00673C6D">
        <w:rPr>
          <w:sz w:val="24"/>
          <w:szCs w:val="24"/>
        </w:rPr>
        <w:t xml:space="preserve"> – dodaje </w:t>
      </w:r>
      <w:proofErr w:type="spellStart"/>
      <w:r w:rsidRPr="00673C6D">
        <w:rPr>
          <w:b/>
          <w:bCs/>
          <w:sz w:val="24"/>
          <w:szCs w:val="24"/>
        </w:rPr>
        <w:t>Jens</w:t>
      </w:r>
      <w:proofErr w:type="spellEnd"/>
      <w:r w:rsidRPr="00673C6D">
        <w:rPr>
          <w:b/>
          <w:bCs/>
          <w:sz w:val="24"/>
          <w:szCs w:val="24"/>
        </w:rPr>
        <w:t xml:space="preserve"> Rom, dyrektor generalny </w:t>
      </w:r>
      <w:proofErr w:type="spellStart"/>
      <w:r w:rsidRPr="00673C6D">
        <w:rPr>
          <w:b/>
          <w:bCs/>
          <w:sz w:val="24"/>
          <w:szCs w:val="24"/>
        </w:rPr>
        <w:t>SwipBox</w:t>
      </w:r>
      <w:proofErr w:type="spellEnd"/>
      <w:r w:rsidRPr="00673C6D">
        <w:rPr>
          <w:b/>
          <w:bCs/>
          <w:sz w:val="24"/>
          <w:szCs w:val="24"/>
        </w:rPr>
        <w:t>.</w:t>
      </w:r>
    </w:p>
    <w:p w14:paraId="219F0F08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6E105A34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73C6D">
        <w:rPr>
          <w:sz w:val="24"/>
          <w:szCs w:val="24"/>
        </w:rPr>
        <w:t xml:space="preserve">Po podpisaniu umowy, sieć automatów paczkowych </w:t>
      </w:r>
      <w:proofErr w:type="spellStart"/>
      <w:r w:rsidRPr="00673C6D">
        <w:rPr>
          <w:sz w:val="24"/>
          <w:szCs w:val="24"/>
        </w:rPr>
        <w:t>Posten</w:t>
      </w:r>
      <w:proofErr w:type="spellEnd"/>
      <w:r w:rsidRPr="00673C6D">
        <w:rPr>
          <w:sz w:val="24"/>
          <w:szCs w:val="24"/>
        </w:rPr>
        <w:t xml:space="preserve"> </w:t>
      </w:r>
      <w:proofErr w:type="spellStart"/>
      <w:r w:rsidRPr="00673C6D">
        <w:rPr>
          <w:sz w:val="24"/>
          <w:szCs w:val="24"/>
        </w:rPr>
        <w:t>Bring</w:t>
      </w:r>
      <w:proofErr w:type="spellEnd"/>
      <w:r w:rsidRPr="00673C6D">
        <w:rPr>
          <w:sz w:val="24"/>
          <w:szCs w:val="24"/>
        </w:rPr>
        <w:t xml:space="preserve"> w Skandynawii zostanie rozszerzona o nowe lokalizacje na terenie Danii, Szwecji i Norwegii. </w:t>
      </w:r>
    </w:p>
    <w:p w14:paraId="046174DB" w14:textId="77777777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0BD05F21" w14:textId="4A54F296" w:rsidR="00673C6D" w:rsidRPr="00673C6D" w:rsidRDefault="00673C6D" w:rsidP="00673C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spellStart"/>
      <w:r w:rsidRPr="00673C6D">
        <w:rPr>
          <w:sz w:val="24"/>
          <w:szCs w:val="24"/>
        </w:rPr>
        <w:t>Posten</w:t>
      </w:r>
      <w:proofErr w:type="spellEnd"/>
      <w:r w:rsidRPr="00673C6D">
        <w:rPr>
          <w:sz w:val="24"/>
          <w:szCs w:val="24"/>
        </w:rPr>
        <w:t xml:space="preserve"> </w:t>
      </w:r>
      <w:proofErr w:type="spellStart"/>
      <w:r w:rsidRPr="00673C6D">
        <w:rPr>
          <w:sz w:val="24"/>
          <w:szCs w:val="24"/>
        </w:rPr>
        <w:t>Bring</w:t>
      </w:r>
      <w:proofErr w:type="spellEnd"/>
      <w:r w:rsidRPr="00673C6D">
        <w:rPr>
          <w:sz w:val="24"/>
          <w:szCs w:val="24"/>
        </w:rPr>
        <w:t xml:space="preserve"> AS to nordycka firma, która opracowuje i dostarcza kompleksowe rozwiązania w zakresie usług pocztowych </w:t>
      </w:r>
      <w:r>
        <w:rPr>
          <w:sz w:val="24"/>
          <w:szCs w:val="24"/>
        </w:rPr>
        <w:t>oraz</w:t>
      </w:r>
      <w:r w:rsidRPr="00673C6D">
        <w:rPr>
          <w:sz w:val="24"/>
          <w:szCs w:val="24"/>
        </w:rPr>
        <w:t xml:space="preserve"> logistycznych zarówno dla konsumentów, jak i firm. Tylko w Danii obecna flota </w:t>
      </w:r>
      <w:r w:rsidRPr="00673C6D">
        <w:rPr>
          <w:sz w:val="24"/>
          <w:szCs w:val="24"/>
        </w:rPr>
        <w:lastRenderedPageBreak/>
        <w:t xml:space="preserve">elektryczna </w:t>
      </w:r>
      <w:proofErr w:type="spellStart"/>
      <w:r w:rsidRPr="00673C6D">
        <w:rPr>
          <w:sz w:val="24"/>
          <w:szCs w:val="24"/>
        </w:rPr>
        <w:t>Bring</w:t>
      </w:r>
      <w:proofErr w:type="spellEnd"/>
      <w:r w:rsidRPr="00673C6D">
        <w:rPr>
          <w:sz w:val="24"/>
          <w:szCs w:val="24"/>
        </w:rPr>
        <w:t xml:space="preserve"> obsługuje dostawy paczek do 1,4 miliona klientów. Celem firmy jest przejście na w pełni elektryczne pojazdy w Danii do końca 2025 roku.</w:t>
      </w:r>
    </w:p>
    <w:p w14:paraId="2FE66CB3" w14:textId="77777777" w:rsidR="00EB6C5D" w:rsidRPr="0068763E" w:rsidRDefault="00EB6C5D" w:rsidP="009465D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3FAB5C" w14:textId="77777777" w:rsidR="005251B8" w:rsidRPr="0060006F" w:rsidRDefault="005251B8" w:rsidP="009465D5">
      <w:pPr>
        <w:spacing w:before="100" w:beforeAutospacing="1" w:after="100" w:afterAutospacing="1"/>
        <w:contextualSpacing/>
        <w:jc w:val="center"/>
        <w:rPr>
          <w:rFonts w:cs="Calibri"/>
          <w:b/>
          <w:sz w:val="20"/>
          <w:szCs w:val="20"/>
        </w:rPr>
      </w:pPr>
      <w:r w:rsidRPr="0060006F">
        <w:rPr>
          <w:rFonts w:cs="Calibri"/>
          <w:b/>
          <w:sz w:val="20"/>
          <w:szCs w:val="20"/>
        </w:rPr>
        <w:t>***</w:t>
      </w:r>
    </w:p>
    <w:p w14:paraId="5F9D97A0" w14:textId="77777777" w:rsidR="004269D2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SwipBox to duński producent i operator automatów do odbioru przesyłek z własnym zapleczem programistycznym. Firma dostarcza od 2012 r. rozwiązania sprzętowe i software’owe dla logistyki, branży </w:t>
      </w:r>
      <w:proofErr w:type="spellStart"/>
      <w:r w:rsidRPr="0020267E">
        <w:rPr>
          <w:rFonts w:cs="Calibri"/>
          <w:sz w:val="19"/>
          <w:szCs w:val="19"/>
        </w:rPr>
        <w:t>retail</w:t>
      </w:r>
      <w:proofErr w:type="spellEnd"/>
      <w:r w:rsidRPr="0020267E">
        <w:rPr>
          <w:rFonts w:cs="Calibri"/>
          <w:sz w:val="19"/>
          <w:szCs w:val="19"/>
        </w:rPr>
        <w:t xml:space="preserve"> oraz detalistów i konsumentów. Oddziały SwipBox zlokalizowane są </w:t>
      </w:r>
      <w:r w:rsidRPr="0020267E">
        <w:rPr>
          <w:rFonts w:cs="Calibri"/>
          <w:b/>
          <w:sz w:val="19"/>
          <w:szCs w:val="19"/>
        </w:rPr>
        <w:t>w Danii, Polsce, Australii i obsługują sieć urządze</w:t>
      </w:r>
      <w:r w:rsidR="00840B1A" w:rsidRPr="0020267E">
        <w:rPr>
          <w:rFonts w:cs="Calibri"/>
          <w:b/>
          <w:sz w:val="19"/>
          <w:szCs w:val="19"/>
        </w:rPr>
        <w:t>ń do odbioru przesyłek w ponad 4</w:t>
      </w:r>
      <w:r w:rsidRPr="0020267E">
        <w:rPr>
          <w:rFonts w:cs="Calibri"/>
          <w:b/>
          <w:sz w:val="19"/>
          <w:szCs w:val="19"/>
        </w:rPr>
        <w:t xml:space="preserve">0 krajach.  </w:t>
      </w:r>
    </w:p>
    <w:p w14:paraId="3BCEBF9A" w14:textId="77777777" w:rsidR="00B94656" w:rsidRPr="0020267E" w:rsidRDefault="00B94656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059945B3" w14:textId="77777777" w:rsidR="00787406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W Polsce, odpowiada za wdrożenie automatów kurierskich, współpracujących na zasadach tzw. agnostycznej sieci – dostępnej dla każdego operatora logistycznego. Każdy element oferty SwipBox jest indywidualnie projektowany w celu minimalizowania kosztów operacyjnych partnerów przedsiębiorstwa. Celem nadrzędnym działalności SwipBox jest </w:t>
      </w:r>
      <w:r w:rsidRPr="0020267E">
        <w:rPr>
          <w:rFonts w:cs="Calibri"/>
          <w:b/>
          <w:sz w:val="19"/>
          <w:szCs w:val="19"/>
        </w:rPr>
        <w:t>tworzenie rozwiązań realnie redukujących wpływ pierwszej i ostatniej mili kurierskiej na środowisko.</w:t>
      </w:r>
      <w:r w:rsidRPr="0020267E">
        <w:rPr>
          <w:rFonts w:cs="Calibri"/>
          <w:sz w:val="19"/>
          <w:szCs w:val="19"/>
        </w:rPr>
        <w:t xml:space="preserve"> Miejscem produkcji automatów SwipBox jest Dania.</w:t>
      </w:r>
    </w:p>
    <w:p w14:paraId="641393D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5E1B27D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b/>
          <w:sz w:val="19"/>
          <w:szCs w:val="19"/>
        </w:rPr>
        <w:t>Więcej informacji:</w:t>
      </w:r>
    </w:p>
    <w:p w14:paraId="52D5798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hyperlink r:id="rId8" w:history="1">
        <w:r w:rsidRPr="0020267E">
          <w:rPr>
            <w:rStyle w:val="Hipercze"/>
            <w:rFonts w:cs="Calibri"/>
            <w:b/>
            <w:sz w:val="19"/>
            <w:szCs w:val="19"/>
          </w:rPr>
          <w:t>https://www.swipbox.com/</w:t>
        </w:r>
      </w:hyperlink>
      <w:r w:rsidRPr="0020267E">
        <w:rPr>
          <w:rFonts w:cs="Calibri"/>
          <w:b/>
          <w:sz w:val="19"/>
          <w:szCs w:val="19"/>
        </w:rPr>
        <w:t xml:space="preserve"> </w:t>
      </w:r>
    </w:p>
    <w:p w14:paraId="62A39F2F" w14:textId="77777777" w:rsidR="004C6D1F" w:rsidRPr="0020267E" w:rsidRDefault="004C6D1F" w:rsidP="009465D5">
      <w:pPr>
        <w:spacing w:before="100" w:beforeAutospacing="1" w:after="100" w:afterAutospacing="1"/>
        <w:contextualSpacing/>
        <w:rPr>
          <w:rFonts w:cs="Calibri"/>
          <w:sz w:val="19"/>
          <w:szCs w:val="19"/>
        </w:rPr>
      </w:pPr>
    </w:p>
    <w:p w14:paraId="3A1EACE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>Kontakt dla mediów:</w:t>
      </w:r>
    </w:p>
    <w:p w14:paraId="45DD250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 xml:space="preserve">Bartosz Sosnówka </w:t>
      </w:r>
    </w:p>
    <w:p w14:paraId="4FE1DC46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</w:rPr>
      </w:pPr>
      <w:proofErr w:type="spellStart"/>
      <w:r w:rsidRPr="0020267E">
        <w:rPr>
          <w:rFonts w:cs="Calibri"/>
          <w:color w:val="000000"/>
          <w:sz w:val="19"/>
          <w:szCs w:val="19"/>
        </w:rPr>
        <w:t>communications</w:t>
      </w:r>
      <w:proofErr w:type="spellEnd"/>
      <w:r w:rsidRPr="0020267E">
        <w:rPr>
          <w:rFonts w:cs="Calibri"/>
          <w:color w:val="000000"/>
          <w:sz w:val="19"/>
          <w:szCs w:val="19"/>
        </w:rPr>
        <w:t xml:space="preserve"> manager</w:t>
      </w:r>
    </w:p>
    <w:p w14:paraId="26CC50C2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 xml:space="preserve">E: </w:t>
      </w:r>
      <w:hyperlink r:id="rId9" w:history="1">
        <w:r w:rsidRPr="0020267E">
          <w:rPr>
            <w:rStyle w:val="Hipercze"/>
            <w:rFonts w:cs="Calibri"/>
            <w:sz w:val="19"/>
            <w:szCs w:val="19"/>
            <w:lang w:val="es-ES_tradnl"/>
          </w:rPr>
          <w:t>Bartosz.sosnowka@dwapiar.pl</w:t>
        </w:r>
      </w:hyperlink>
      <w:r w:rsidRPr="0020267E">
        <w:rPr>
          <w:rFonts w:cs="Calibri"/>
          <w:color w:val="000000"/>
          <w:sz w:val="19"/>
          <w:szCs w:val="19"/>
          <w:lang w:val="es-ES_tradnl"/>
        </w:rPr>
        <w:t xml:space="preserve"> </w:t>
      </w:r>
    </w:p>
    <w:p w14:paraId="0742E877" w14:textId="77777777" w:rsidR="0060006F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>M: 517 476</w:t>
      </w:r>
      <w:r w:rsidR="0060006F" w:rsidRPr="0020267E">
        <w:rPr>
          <w:rFonts w:cs="Calibri"/>
          <w:color w:val="000000"/>
          <w:sz w:val="19"/>
          <w:szCs w:val="19"/>
          <w:lang w:val="es-ES_tradnl"/>
        </w:rPr>
        <w:t> </w:t>
      </w:r>
      <w:r w:rsidR="00802EDC" w:rsidRPr="0020267E">
        <w:rPr>
          <w:rFonts w:cs="Calibri"/>
          <w:color w:val="000000"/>
          <w:sz w:val="19"/>
          <w:szCs w:val="19"/>
          <w:lang w:val="es-ES_tradnl"/>
        </w:rPr>
        <w:t>361</w:t>
      </w:r>
    </w:p>
    <w:sectPr w:rsidR="0060006F" w:rsidRPr="0020267E" w:rsidSect="00BD5050">
      <w:headerReference w:type="default" r:id="rId10"/>
      <w:footerReference w:type="default" r:id="rId11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90E5" w14:textId="77777777" w:rsidR="00F86DE1" w:rsidRDefault="00F86DE1" w:rsidP="00A61807">
      <w:pPr>
        <w:spacing w:after="0" w:line="240" w:lineRule="auto"/>
      </w:pPr>
      <w:r>
        <w:separator/>
      </w:r>
    </w:p>
  </w:endnote>
  <w:endnote w:type="continuationSeparator" w:id="0">
    <w:p w14:paraId="2B8C10B2" w14:textId="77777777" w:rsidR="00F86DE1" w:rsidRDefault="00F86DE1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13E4" w14:textId="77777777" w:rsidR="00BD5050" w:rsidRDefault="00921EE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C670B" wp14:editId="72D9D028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E3956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0C5A75FB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6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542E3956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0C5A75FB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9375" wp14:editId="6F0CABF8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A22A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14:paraId="6BE1288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39375" id="Pole tekstowe 1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C0A22A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14:paraId="6BE1288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863C" w14:textId="77777777" w:rsidR="00F86DE1" w:rsidRDefault="00F86DE1" w:rsidP="00A61807">
      <w:pPr>
        <w:spacing w:after="0" w:line="240" w:lineRule="auto"/>
      </w:pPr>
      <w:r>
        <w:separator/>
      </w:r>
    </w:p>
  </w:footnote>
  <w:footnote w:type="continuationSeparator" w:id="0">
    <w:p w14:paraId="043B4C6A" w14:textId="77777777" w:rsidR="00F86DE1" w:rsidRDefault="00F86DE1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4673" w14:textId="77777777" w:rsidR="00A61807" w:rsidRDefault="00921EE5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B9B07E" wp14:editId="6AB49030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334A"/>
    <w:multiLevelType w:val="hybridMultilevel"/>
    <w:tmpl w:val="941EBD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795828076">
    <w:abstractNumId w:val="0"/>
  </w:num>
  <w:num w:numId="2" w16cid:durableId="639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3"/>
    <w:rsid w:val="00003544"/>
    <w:rsid w:val="0000641F"/>
    <w:rsid w:val="000074D4"/>
    <w:rsid w:val="00016722"/>
    <w:rsid w:val="00022966"/>
    <w:rsid w:val="00026C1B"/>
    <w:rsid w:val="00031288"/>
    <w:rsid w:val="00041832"/>
    <w:rsid w:val="00047AA1"/>
    <w:rsid w:val="000562E3"/>
    <w:rsid w:val="00063AFA"/>
    <w:rsid w:val="0006683C"/>
    <w:rsid w:val="00067C7A"/>
    <w:rsid w:val="0007320B"/>
    <w:rsid w:val="00080A13"/>
    <w:rsid w:val="00085B56"/>
    <w:rsid w:val="00090342"/>
    <w:rsid w:val="00090539"/>
    <w:rsid w:val="00094544"/>
    <w:rsid w:val="000A30FE"/>
    <w:rsid w:val="000C048D"/>
    <w:rsid w:val="000C0D46"/>
    <w:rsid w:val="000C243E"/>
    <w:rsid w:val="000C4075"/>
    <w:rsid w:val="000C4EAB"/>
    <w:rsid w:val="000D1BF2"/>
    <w:rsid w:val="000D52E8"/>
    <w:rsid w:val="000D71D4"/>
    <w:rsid w:val="000D7BC6"/>
    <w:rsid w:val="000E5511"/>
    <w:rsid w:val="000E7397"/>
    <w:rsid w:val="000F58DB"/>
    <w:rsid w:val="000F7C6D"/>
    <w:rsid w:val="00104519"/>
    <w:rsid w:val="00116F24"/>
    <w:rsid w:val="0011754A"/>
    <w:rsid w:val="001177CE"/>
    <w:rsid w:val="001207F1"/>
    <w:rsid w:val="0013012C"/>
    <w:rsid w:val="00133EEA"/>
    <w:rsid w:val="00136D2C"/>
    <w:rsid w:val="00137425"/>
    <w:rsid w:val="0014228C"/>
    <w:rsid w:val="00150D07"/>
    <w:rsid w:val="00155ABA"/>
    <w:rsid w:val="001560E2"/>
    <w:rsid w:val="00161732"/>
    <w:rsid w:val="0016376E"/>
    <w:rsid w:val="0016562A"/>
    <w:rsid w:val="00167511"/>
    <w:rsid w:val="001759BF"/>
    <w:rsid w:val="00192122"/>
    <w:rsid w:val="001A32B2"/>
    <w:rsid w:val="001A423C"/>
    <w:rsid w:val="001D0EEE"/>
    <w:rsid w:val="001D24E3"/>
    <w:rsid w:val="001D3B1F"/>
    <w:rsid w:val="001D4C2C"/>
    <w:rsid w:val="001D4DD2"/>
    <w:rsid w:val="001D4E66"/>
    <w:rsid w:val="001E054F"/>
    <w:rsid w:val="001E23E6"/>
    <w:rsid w:val="001E6110"/>
    <w:rsid w:val="0020267E"/>
    <w:rsid w:val="00204737"/>
    <w:rsid w:val="00221881"/>
    <w:rsid w:val="002237EA"/>
    <w:rsid w:val="0022793E"/>
    <w:rsid w:val="00241F34"/>
    <w:rsid w:val="00243E32"/>
    <w:rsid w:val="00244CB2"/>
    <w:rsid w:val="002510D2"/>
    <w:rsid w:val="00255AC6"/>
    <w:rsid w:val="002578EF"/>
    <w:rsid w:val="00257D11"/>
    <w:rsid w:val="00265638"/>
    <w:rsid w:val="002730AE"/>
    <w:rsid w:val="002743CC"/>
    <w:rsid w:val="0027634E"/>
    <w:rsid w:val="0028141C"/>
    <w:rsid w:val="00281E69"/>
    <w:rsid w:val="002A3A44"/>
    <w:rsid w:val="002E3CEE"/>
    <w:rsid w:val="002F6A23"/>
    <w:rsid w:val="003022DB"/>
    <w:rsid w:val="00333B6D"/>
    <w:rsid w:val="00336E27"/>
    <w:rsid w:val="0034053D"/>
    <w:rsid w:val="00343226"/>
    <w:rsid w:val="00345314"/>
    <w:rsid w:val="00347A57"/>
    <w:rsid w:val="00360BA0"/>
    <w:rsid w:val="00360EF0"/>
    <w:rsid w:val="00360F70"/>
    <w:rsid w:val="003618BF"/>
    <w:rsid w:val="00363279"/>
    <w:rsid w:val="0036608B"/>
    <w:rsid w:val="003665F6"/>
    <w:rsid w:val="00371EF4"/>
    <w:rsid w:val="00373157"/>
    <w:rsid w:val="00375C7F"/>
    <w:rsid w:val="00376A02"/>
    <w:rsid w:val="00380853"/>
    <w:rsid w:val="00381D7D"/>
    <w:rsid w:val="003861A6"/>
    <w:rsid w:val="00387404"/>
    <w:rsid w:val="0039519C"/>
    <w:rsid w:val="003A1F55"/>
    <w:rsid w:val="003B0F06"/>
    <w:rsid w:val="003C254A"/>
    <w:rsid w:val="003D173B"/>
    <w:rsid w:val="003D53A5"/>
    <w:rsid w:val="003F3983"/>
    <w:rsid w:val="0040266B"/>
    <w:rsid w:val="00404AFF"/>
    <w:rsid w:val="004269D2"/>
    <w:rsid w:val="00426B23"/>
    <w:rsid w:val="00431FB3"/>
    <w:rsid w:val="004445BB"/>
    <w:rsid w:val="0045527B"/>
    <w:rsid w:val="00456CD6"/>
    <w:rsid w:val="00464CFC"/>
    <w:rsid w:val="00466C29"/>
    <w:rsid w:val="00476A22"/>
    <w:rsid w:val="004873A7"/>
    <w:rsid w:val="00487BCE"/>
    <w:rsid w:val="00495CC7"/>
    <w:rsid w:val="004A33B2"/>
    <w:rsid w:val="004A5619"/>
    <w:rsid w:val="004B0F26"/>
    <w:rsid w:val="004B6369"/>
    <w:rsid w:val="004B6787"/>
    <w:rsid w:val="004B698F"/>
    <w:rsid w:val="004C0908"/>
    <w:rsid w:val="004C1E2C"/>
    <w:rsid w:val="004C6D1F"/>
    <w:rsid w:val="004D0F08"/>
    <w:rsid w:val="004E25D2"/>
    <w:rsid w:val="004E281B"/>
    <w:rsid w:val="004E65EC"/>
    <w:rsid w:val="004F6AAC"/>
    <w:rsid w:val="00510FA5"/>
    <w:rsid w:val="005111AD"/>
    <w:rsid w:val="00515680"/>
    <w:rsid w:val="005173CA"/>
    <w:rsid w:val="00520F2C"/>
    <w:rsid w:val="00523671"/>
    <w:rsid w:val="005251B8"/>
    <w:rsid w:val="00526AD8"/>
    <w:rsid w:val="00530989"/>
    <w:rsid w:val="005352DE"/>
    <w:rsid w:val="005578AD"/>
    <w:rsid w:val="00580B3F"/>
    <w:rsid w:val="0058265F"/>
    <w:rsid w:val="005826A8"/>
    <w:rsid w:val="00586601"/>
    <w:rsid w:val="005A0864"/>
    <w:rsid w:val="005A0C36"/>
    <w:rsid w:val="005B0D43"/>
    <w:rsid w:val="005B1CF8"/>
    <w:rsid w:val="005C2EF4"/>
    <w:rsid w:val="005C3165"/>
    <w:rsid w:val="005D6CE2"/>
    <w:rsid w:val="005E1CFC"/>
    <w:rsid w:val="005E482B"/>
    <w:rsid w:val="005F54C6"/>
    <w:rsid w:val="0060006F"/>
    <w:rsid w:val="00600F15"/>
    <w:rsid w:val="00601D31"/>
    <w:rsid w:val="006032E7"/>
    <w:rsid w:val="006041CB"/>
    <w:rsid w:val="00604F9D"/>
    <w:rsid w:val="006069D3"/>
    <w:rsid w:val="0060715C"/>
    <w:rsid w:val="00612D92"/>
    <w:rsid w:val="00616881"/>
    <w:rsid w:val="0062198B"/>
    <w:rsid w:val="00627319"/>
    <w:rsid w:val="00641588"/>
    <w:rsid w:val="00643015"/>
    <w:rsid w:val="0065407E"/>
    <w:rsid w:val="00654ADC"/>
    <w:rsid w:val="00657534"/>
    <w:rsid w:val="00657C1E"/>
    <w:rsid w:val="00673C6D"/>
    <w:rsid w:val="0068353B"/>
    <w:rsid w:val="0068763E"/>
    <w:rsid w:val="00693069"/>
    <w:rsid w:val="0069483B"/>
    <w:rsid w:val="0069541C"/>
    <w:rsid w:val="006A48A1"/>
    <w:rsid w:val="006B6644"/>
    <w:rsid w:val="006B6A5D"/>
    <w:rsid w:val="006C19D3"/>
    <w:rsid w:val="006C1A64"/>
    <w:rsid w:val="006F0C89"/>
    <w:rsid w:val="006F10B3"/>
    <w:rsid w:val="006F43E3"/>
    <w:rsid w:val="006F76A8"/>
    <w:rsid w:val="00710FEA"/>
    <w:rsid w:val="00714007"/>
    <w:rsid w:val="00714E91"/>
    <w:rsid w:val="00716799"/>
    <w:rsid w:val="00730010"/>
    <w:rsid w:val="007330F8"/>
    <w:rsid w:val="00735FFD"/>
    <w:rsid w:val="00743BD3"/>
    <w:rsid w:val="007475D0"/>
    <w:rsid w:val="0076772B"/>
    <w:rsid w:val="00770B6B"/>
    <w:rsid w:val="00780CA3"/>
    <w:rsid w:val="007832E9"/>
    <w:rsid w:val="00787406"/>
    <w:rsid w:val="007A3A8A"/>
    <w:rsid w:val="007A739D"/>
    <w:rsid w:val="007C0FFF"/>
    <w:rsid w:val="007C65F9"/>
    <w:rsid w:val="007D2A62"/>
    <w:rsid w:val="007E4C6D"/>
    <w:rsid w:val="007E7CD2"/>
    <w:rsid w:val="00802EDC"/>
    <w:rsid w:val="00803D90"/>
    <w:rsid w:val="0080777E"/>
    <w:rsid w:val="0081033B"/>
    <w:rsid w:val="00810C29"/>
    <w:rsid w:val="008251D0"/>
    <w:rsid w:val="00840B1A"/>
    <w:rsid w:val="0085031C"/>
    <w:rsid w:val="0085625C"/>
    <w:rsid w:val="0085675B"/>
    <w:rsid w:val="008655BB"/>
    <w:rsid w:val="008729F2"/>
    <w:rsid w:val="00873D08"/>
    <w:rsid w:val="00880882"/>
    <w:rsid w:val="00884B49"/>
    <w:rsid w:val="008936FE"/>
    <w:rsid w:val="008A2583"/>
    <w:rsid w:val="008B0B23"/>
    <w:rsid w:val="008C6623"/>
    <w:rsid w:val="008D1402"/>
    <w:rsid w:val="008D4D65"/>
    <w:rsid w:val="008E55D8"/>
    <w:rsid w:val="008F4E7B"/>
    <w:rsid w:val="009064DF"/>
    <w:rsid w:val="00910D7B"/>
    <w:rsid w:val="009155D0"/>
    <w:rsid w:val="00921EE5"/>
    <w:rsid w:val="00926591"/>
    <w:rsid w:val="009304C2"/>
    <w:rsid w:val="00935BB8"/>
    <w:rsid w:val="00936C2F"/>
    <w:rsid w:val="00937D1E"/>
    <w:rsid w:val="00943584"/>
    <w:rsid w:val="009440F2"/>
    <w:rsid w:val="009465D5"/>
    <w:rsid w:val="009637A9"/>
    <w:rsid w:val="00967350"/>
    <w:rsid w:val="00972696"/>
    <w:rsid w:val="00973263"/>
    <w:rsid w:val="0097353E"/>
    <w:rsid w:val="0097439D"/>
    <w:rsid w:val="009777B0"/>
    <w:rsid w:val="00977C40"/>
    <w:rsid w:val="00992CBB"/>
    <w:rsid w:val="00992FD1"/>
    <w:rsid w:val="0099316E"/>
    <w:rsid w:val="009A057A"/>
    <w:rsid w:val="009B1525"/>
    <w:rsid w:val="009C153E"/>
    <w:rsid w:val="009D4002"/>
    <w:rsid w:val="009D475D"/>
    <w:rsid w:val="009D5014"/>
    <w:rsid w:val="009F78B8"/>
    <w:rsid w:val="00A02B13"/>
    <w:rsid w:val="00A34225"/>
    <w:rsid w:val="00A61807"/>
    <w:rsid w:val="00A6310E"/>
    <w:rsid w:val="00A72311"/>
    <w:rsid w:val="00A756FA"/>
    <w:rsid w:val="00A75759"/>
    <w:rsid w:val="00A76ADE"/>
    <w:rsid w:val="00A90A2F"/>
    <w:rsid w:val="00A95AD8"/>
    <w:rsid w:val="00A976EA"/>
    <w:rsid w:val="00AA0887"/>
    <w:rsid w:val="00AB5759"/>
    <w:rsid w:val="00AB6B4A"/>
    <w:rsid w:val="00AC6653"/>
    <w:rsid w:val="00AD1C96"/>
    <w:rsid w:val="00AD3ADB"/>
    <w:rsid w:val="00AD5182"/>
    <w:rsid w:val="00AE01D7"/>
    <w:rsid w:val="00AF3B04"/>
    <w:rsid w:val="00AF58F6"/>
    <w:rsid w:val="00B004A5"/>
    <w:rsid w:val="00B0120F"/>
    <w:rsid w:val="00B04254"/>
    <w:rsid w:val="00B050CF"/>
    <w:rsid w:val="00B05BC4"/>
    <w:rsid w:val="00B07EF0"/>
    <w:rsid w:val="00B12669"/>
    <w:rsid w:val="00B15A4D"/>
    <w:rsid w:val="00B16C4B"/>
    <w:rsid w:val="00B20548"/>
    <w:rsid w:val="00B24598"/>
    <w:rsid w:val="00B311EE"/>
    <w:rsid w:val="00B331B9"/>
    <w:rsid w:val="00B45C84"/>
    <w:rsid w:val="00B57DBF"/>
    <w:rsid w:val="00B63D8A"/>
    <w:rsid w:val="00B73794"/>
    <w:rsid w:val="00B73B23"/>
    <w:rsid w:val="00B84CCF"/>
    <w:rsid w:val="00B84ECC"/>
    <w:rsid w:val="00B85D30"/>
    <w:rsid w:val="00B87D10"/>
    <w:rsid w:val="00B94656"/>
    <w:rsid w:val="00B9577C"/>
    <w:rsid w:val="00BA2578"/>
    <w:rsid w:val="00BA2A7C"/>
    <w:rsid w:val="00BA631F"/>
    <w:rsid w:val="00BA6AFA"/>
    <w:rsid w:val="00BA70F3"/>
    <w:rsid w:val="00BB28DE"/>
    <w:rsid w:val="00BC28BE"/>
    <w:rsid w:val="00BD25B3"/>
    <w:rsid w:val="00BD2D1A"/>
    <w:rsid w:val="00BD5050"/>
    <w:rsid w:val="00BF1D4B"/>
    <w:rsid w:val="00BF59AA"/>
    <w:rsid w:val="00C01139"/>
    <w:rsid w:val="00C05639"/>
    <w:rsid w:val="00C05802"/>
    <w:rsid w:val="00C11DD9"/>
    <w:rsid w:val="00C12A72"/>
    <w:rsid w:val="00C13B94"/>
    <w:rsid w:val="00C13D8D"/>
    <w:rsid w:val="00C217B3"/>
    <w:rsid w:val="00C23654"/>
    <w:rsid w:val="00C347A8"/>
    <w:rsid w:val="00C50EAC"/>
    <w:rsid w:val="00C51737"/>
    <w:rsid w:val="00C519D4"/>
    <w:rsid w:val="00C55660"/>
    <w:rsid w:val="00C567EB"/>
    <w:rsid w:val="00C74468"/>
    <w:rsid w:val="00C76D9C"/>
    <w:rsid w:val="00C84AB0"/>
    <w:rsid w:val="00C91F6A"/>
    <w:rsid w:val="00CA49B6"/>
    <w:rsid w:val="00CA71D3"/>
    <w:rsid w:val="00CB06F3"/>
    <w:rsid w:val="00CB677F"/>
    <w:rsid w:val="00CC02B0"/>
    <w:rsid w:val="00CC722E"/>
    <w:rsid w:val="00CD0F29"/>
    <w:rsid w:val="00CD4EC1"/>
    <w:rsid w:val="00CD6EBD"/>
    <w:rsid w:val="00CD793D"/>
    <w:rsid w:val="00CE1D86"/>
    <w:rsid w:val="00CF7E34"/>
    <w:rsid w:val="00D05693"/>
    <w:rsid w:val="00D06A2D"/>
    <w:rsid w:val="00D1273D"/>
    <w:rsid w:val="00D2630E"/>
    <w:rsid w:val="00D43504"/>
    <w:rsid w:val="00D43A2D"/>
    <w:rsid w:val="00D52078"/>
    <w:rsid w:val="00D560E4"/>
    <w:rsid w:val="00D57CCB"/>
    <w:rsid w:val="00D64ACF"/>
    <w:rsid w:val="00D66A97"/>
    <w:rsid w:val="00D76044"/>
    <w:rsid w:val="00D8797D"/>
    <w:rsid w:val="00D93FCC"/>
    <w:rsid w:val="00D94043"/>
    <w:rsid w:val="00D947BE"/>
    <w:rsid w:val="00DB40A5"/>
    <w:rsid w:val="00DC36BB"/>
    <w:rsid w:val="00DE6242"/>
    <w:rsid w:val="00DF082F"/>
    <w:rsid w:val="00DF092F"/>
    <w:rsid w:val="00DF186F"/>
    <w:rsid w:val="00E00028"/>
    <w:rsid w:val="00E12A9A"/>
    <w:rsid w:val="00E17460"/>
    <w:rsid w:val="00E20191"/>
    <w:rsid w:val="00E5004D"/>
    <w:rsid w:val="00E62E03"/>
    <w:rsid w:val="00E6445A"/>
    <w:rsid w:val="00E70FF7"/>
    <w:rsid w:val="00E7226A"/>
    <w:rsid w:val="00E739C0"/>
    <w:rsid w:val="00E814ED"/>
    <w:rsid w:val="00EA10E1"/>
    <w:rsid w:val="00EA1C12"/>
    <w:rsid w:val="00EA1FA7"/>
    <w:rsid w:val="00EA501C"/>
    <w:rsid w:val="00EB20BB"/>
    <w:rsid w:val="00EB6C5D"/>
    <w:rsid w:val="00EC5BA3"/>
    <w:rsid w:val="00EC74A8"/>
    <w:rsid w:val="00ED6757"/>
    <w:rsid w:val="00EE346A"/>
    <w:rsid w:val="00EF41A3"/>
    <w:rsid w:val="00F068DE"/>
    <w:rsid w:val="00F07803"/>
    <w:rsid w:val="00F1092D"/>
    <w:rsid w:val="00F13D01"/>
    <w:rsid w:val="00F225A6"/>
    <w:rsid w:val="00F23B52"/>
    <w:rsid w:val="00F23CBF"/>
    <w:rsid w:val="00F2660D"/>
    <w:rsid w:val="00F35D69"/>
    <w:rsid w:val="00F36787"/>
    <w:rsid w:val="00F45DC4"/>
    <w:rsid w:val="00F509F5"/>
    <w:rsid w:val="00F5474C"/>
    <w:rsid w:val="00F571E9"/>
    <w:rsid w:val="00F631B8"/>
    <w:rsid w:val="00F65653"/>
    <w:rsid w:val="00F66ABB"/>
    <w:rsid w:val="00F74C0C"/>
    <w:rsid w:val="00F75705"/>
    <w:rsid w:val="00F80709"/>
    <w:rsid w:val="00F86DE1"/>
    <w:rsid w:val="00F87F36"/>
    <w:rsid w:val="00FA3143"/>
    <w:rsid w:val="00FA4C7C"/>
    <w:rsid w:val="00FA586C"/>
    <w:rsid w:val="00FA7219"/>
    <w:rsid w:val="00FB42AE"/>
    <w:rsid w:val="00FC4392"/>
    <w:rsid w:val="00FC519F"/>
    <w:rsid w:val="00FC6C2B"/>
    <w:rsid w:val="00FD7310"/>
    <w:rsid w:val="00FD7965"/>
    <w:rsid w:val="00FE7C07"/>
    <w:rsid w:val="00FF3406"/>
    <w:rsid w:val="00FF464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8E05"/>
  <w15:chartTrackingRefBased/>
  <w15:docId w15:val="{FBBF454B-F417-46CD-98ED-B5604C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2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6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2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6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6A8"/>
    <w:rPr>
      <w:b/>
      <w:bCs/>
      <w:lang w:eastAsia="en-US"/>
    </w:rPr>
  </w:style>
  <w:style w:type="paragraph" w:customStyle="1" w:styleId="paragraph">
    <w:name w:val="paragraph"/>
    <w:basedOn w:val="Normalny"/>
    <w:rsid w:val="00EA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opy">
    <w:name w:val="Copy"/>
    <w:basedOn w:val="Normalny"/>
    <w:uiPriority w:val="99"/>
    <w:rsid w:val="001D4E66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MS Mincho" w:hAnsi="ArialMT" w:cs="ArialMT"/>
      <w:color w:val="191919"/>
      <w:lang w:val="de-DE" w:eastAsia="de-DE"/>
    </w:rPr>
  </w:style>
  <w:style w:type="paragraph" w:styleId="NormalnyWeb">
    <w:name w:val="Normal (Web)"/>
    <w:basedOn w:val="Normalny"/>
    <w:uiPriority w:val="99"/>
    <w:rsid w:val="001D4E6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EA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3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pbo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17\Downloads\2211XX_SwipBox%20wprowadza%20ekologiczny%20koncept%20opakowa&#324;%20wielokrotnego%20u&#380;ytku_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B3A6-FDC0-4F53-A2E8-62A8C58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2211XX_SwipBox wprowadza ekologiczny koncept opakowań wielokrotnego użytku_Informacja prasowa</Template>
  <TotalTime>3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https://www.swipbox.com/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4</cp:revision>
  <cp:lastPrinted>2019-03-14T12:22:00Z</cp:lastPrinted>
  <dcterms:created xsi:type="dcterms:W3CDTF">2024-12-02T14:26:00Z</dcterms:created>
  <dcterms:modified xsi:type="dcterms:W3CDTF">2024-12-05T16:30:00Z</dcterms:modified>
</cp:coreProperties>
</file>